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DB" w:rsidRPr="005D60F0" w:rsidRDefault="00740ADB">
      <w:pPr>
        <w:rPr>
          <w:rFonts w:ascii="Arial" w:hAnsi="Arial" w:cs="Arial"/>
          <w:sz w:val="28"/>
          <w:szCs w:val="28"/>
        </w:rPr>
      </w:pPr>
      <w:r w:rsidRPr="005D60F0">
        <w:rPr>
          <w:rFonts w:ascii="Arial" w:hAnsi="Arial" w:cs="Arial"/>
          <w:sz w:val="28"/>
          <w:szCs w:val="28"/>
        </w:rPr>
        <w:t>Leuke avond over biologisch tuinieren</w:t>
      </w:r>
    </w:p>
    <w:p w:rsidR="005D60F0" w:rsidRPr="005D60F0" w:rsidRDefault="00740ADB">
      <w:pPr>
        <w:rPr>
          <w:rFonts w:ascii="Arial" w:hAnsi="Arial" w:cs="Arial"/>
          <w:b/>
          <w:sz w:val="20"/>
          <w:szCs w:val="20"/>
        </w:rPr>
      </w:pPr>
      <w:r w:rsidRPr="005D60F0">
        <w:rPr>
          <w:rFonts w:ascii="Arial" w:hAnsi="Arial" w:cs="Arial"/>
          <w:b/>
          <w:sz w:val="20"/>
          <w:szCs w:val="20"/>
        </w:rPr>
        <w:t>De opkomst was groot, op de avond over biologisch tuinieren op 18 november</w:t>
      </w:r>
      <w:r w:rsidR="00B20780">
        <w:rPr>
          <w:rFonts w:ascii="Arial" w:hAnsi="Arial" w:cs="Arial"/>
          <w:b/>
          <w:sz w:val="20"/>
          <w:szCs w:val="20"/>
        </w:rPr>
        <w:t xml:space="preserve"> 2015</w:t>
      </w:r>
      <w:r w:rsidRPr="005D60F0">
        <w:rPr>
          <w:rFonts w:ascii="Arial" w:hAnsi="Arial" w:cs="Arial"/>
          <w:b/>
          <w:sz w:val="20"/>
          <w:szCs w:val="20"/>
        </w:rPr>
        <w:t xml:space="preserve">. </w:t>
      </w:r>
      <w:r w:rsidR="00B20780">
        <w:rPr>
          <w:rFonts w:ascii="Arial" w:hAnsi="Arial" w:cs="Arial"/>
          <w:b/>
          <w:sz w:val="20"/>
          <w:szCs w:val="20"/>
        </w:rPr>
        <w:t xml:space="preserve">Meer dan de helft van onze leden was op komen dagen! </w:t>
      </w:r>
      <w:r w:rsidRPr="005D60F0">
        <w:rPr>
          <w:rFonts w:ascii="Arial" w:hAnsi="Arial" w:cs="Arial"/>
          <w:b/>
          <w:sz w:val="20"/>
          <w:szCs w:val="20"/>
        </w:rPr>
        <w:t xml:space="preserve">Onder het genot van een kopje koffie of thee begon de avond al meteen </w:t>
      </w:r>
      <w:r w:rsidR="005D60F0">
        <w:rPr>
          <w:rFonts w:ascii="Arial" w:hAnsi="Arial" w:cs="Arial"/>
          <w:b/>
          <w:sz w:val="20"/>
          <w:szCs w:val="20"/>
        </w:rPr>
        <w:t>gezellig. Gemma vertelt bij de opening</w:t>
      </w:r>
      <w:r w:rsidRPr="005D60F0">
        <w:rPr>
          <w:rFonts w:ascii="Arial" w:hAnsi="Arial" w:cs="Arial"/>
          <w:b/>
          <w:sz w:val="20"/>
          <w:szCs w:val="20"/>
        </w:rPr>
        <w:t xml:space="preserve"> hoe het biologische karakter van de vereniging al sinds de start in de jaren ’70 belangrijk is en over de verbondenheid met school en buurt. </w:t>
      </w:r>
      <w:r w:rsidR="005604E8" w:rsidRPr="005D60F0">
        <w:rPr>
          <w:rFonts w:ascii="Arial" w:hAnsi="Arial" w:cs="Arial"/>
          <w:b/>
          <w:sz w:val="20"/>
          <w:szCs w:val="20"/>
        </w:rPr>
        <w:t xml:space="preserve">Sommige leden hebben zelf vroeger ook een kindertuin gehad of hebben onder de hoede van Ton in de schooltuin meegeholpen. </w:t>
      </w:r>
    </w:p>
    <w:p w:rsidR="004C1168" w:rsidRPr="005D60F0" w:rsidRDefault="004C1168">
      <w:pPr>
        <w:rPr>
          <w:rFonts w:ascii="Arial" w:hAnsi="Arial" w:cs="Arial"/>
          <w:sz w:val="24"/>
          <w:szCs w:val="24"/>
        </w:rPr>
      </w:pPr>
      <w:r w:rsidRPr="005D60F0">
        <w:rPr>
          <w:rFonts w:ascii="Arial" w:hAnsi="Arial" w:cs="Arial"/>
          <w:sz w:val="24"/>
          <w:szCs w:val="24"/>
        </w:rPr>
        <w:t>Biologisch tuinieren: de expert</w:t>
      </w:r>
    </w:p>
    <w:p w:rsidR="00740ADB" w:rsidRPr="005D60F0" w:rsidRDefault="005604E8">
      <w:pPr>
        <w:rPr>
          <w:rFonts w:ascii="Arial" w:hAnsi="Arial" w:cs="Arial"/>
          <w:sz w:val="20"/>
          <w:szCs w:val="20"/>
        </w:rPr>
      </w:pPr>
      <w:r w:rsidRPr="005D60F0">
        <w:rPr>
          <w:rFonts w:ascii="Arial" w:hAnsi="Arial" w:cs="Arial"/>
          <w:sz w:val="20"/>
          <w:szCs w:val="20"/>
        </w:rPr>
        <w:t>Gerrit Siersema is onze gastspreker. Hij doet al jaren aan biologisch tuinieren. Voor de hobby, maar hij levert ook aan natuurwinkels als Duyvendak in Krommenie. Zijn bedrijf, Het Groene Buitenland, bevindt zich aan de Zeedijk. Gerrit vertelt met verstand van zaken over zijn ervaringen, maar staat ook open voor de ervaringen en tips v</w:t>
      </w:r>
      <w:bookmarkStart w:id="0" w:name="_GoBack"/>
      <w:bookmarkEnd w:id="0"/>
      <w:r w:rsidRPr="005D60F0">
        <w:rPr>
          <w:rFonts w:ascii="Arial" w:hAnsi="Arial" w:cs="Arial"/>
          <w:sz w:val="20"/>
          <w:szCs w:val="20"/>
        </w:rPr>
        <w:t>an de leden. Hier enkele tips van Gerrit op een rij.</w:t>
      </w:r>
    </w:p>
    <w:p w:rsidR="005604E8" w:rsidRPr="005D60F0" w:rsidRDefault="00F046C2" w:rsidP="005604E8">
      <w:pPr>
        <w:pStyle w:val="Lijstalinea"/>
        <w:numPr>
          <w:ilvl w:val="0"/>
          <w:numId w:val="1"/>
        </w:numPr>
        <w:rPr>
          <w:rFonts w:ascii="Arial" w:hAnsi="Arial" w:cs="Arial"/>
          <w:sz w:val="20"/>
          <w:szCs w:val="20"/>
        </w:rPr>
      </w:pPr>
      <w:r>
        <w:rPr>
          <w:rFonts w:ascii="Arial" w:hAnsi="Arial" w:cs="Arial"/>
          <w:sz w:val="20"/>
          <w:szCs w:val="20"/>
        </w:rPr>
        <w:t>Bewerk</w:t>
      </w:r>
      <w:r w:rsidR="005604E8" w:rsidRPr="005D60F0">
        <w:rPr>
          <w:rFonts w:ascii="Arial" w:hAnsi="Arial" w:cs="Arial"/>
          <w:sz w:val="20"/>
          <w:szCs w:val="20"/>
        </w:rPr>
        <w:t xml:space="preserve"> de grond in de komende 3 maanden, liefst voor januari, zodat de grond nog kapot kan vriezen;</w:t>
      </w:r>
    </w:p>
    <w:p w:rsidR="005604E8" w:rsidRPr="005D60F0" w:rsidRDefault="005604E8" w:rsidP="005604E8">
      <w:pPr>
        <w:pStyle w:val="Lijstalinea"/>
        <w:numPr>
          <w:ilvl w:val="0"/>
          <w:numId w:val="1"/>
        </w:numPr>
        <w:rPr>
          <w:rFonts w:ascii="Arial" w:hAnsi="Arial" w:cs="Arial"/>
          <w:sz w:val="20"/>
          <w:szCs w:val="20"/>
        </w:rPr>
      </w:pPr>
      <w:r w:rsidRPr="005D60F0">
        <w:rPr>
          <w:rFonts w:ascii="Arial" w:hAnsi="Arial" w:cs="Arial"/>
          <w:sz w:val="20"/>
          <w:szCs w:val="20"/>
        </w:rPr>
        <w:t>Maak een vals zaaibed in het voorjaar, waar je na een week of drie de gekiemde plantjes weer schoffelt</w:t>
      </w:r>
      <w:r w:rsidR="001421D7" w:rsidRPr="005D60F0">
        <w:rPr>
          <w:rFonts w:ascii="Arial" w:hAnsi="Arial" w:cs="Arial"/>
          <w:sz w:val="20"/>
          <w:szCs w:val="20"/>
        </w:rPr>
        <w:t>, dan pas inzaaien</w:t>
      </w:r>
      <w:r w:rsidRPr="005D60F0">
        <w:rPr>
          <w:rFonts w:ascii="Arial" w:hAnsi="Arial" w:cs="Arial"/>
          <w:sz w:val="20"/>
          <w:szCs w:val="20"/>
        </w:rPr>
        <w:t>;</w:t>
      </w:r>
    </w:p>
    <w:p w:rsidR="005604E8" w:rsidRPr="005D60F0" w:rsidRDefault="001421D7" w:rsidP="005604E8">
      <w:pPr>
        <w:pStyle w:val="Lijstalinea"/>
        <w:numPr>
          <w:ilvl w:val="0"/>
          <w:numId w:val="1"/>
        </w:numPr>
        <w:rPr>
          <w:rFonts w:ascii="Arial" w:hAnsi="Arial" w:cs="Arial"/>
          <w:sz w:val="20"/>
          <w:szCs w:val="20"/>
        </w:rPr>
      </w:pPr>
      <w:r w:rsidRPr="005D60F0">
        <w:rPr>
          <w:rFonts w:ascii="Arial" w:hAnsi="Arial" w:cs="Arial"/>
          <w:sz w:val="20"/>
          <w:szCs w:val="20"/>
        </w:rPr>
        <w:t>Maak nu al een teeltplan, wat wil je kweken?</w:t>
      </w:r>
    </w:p>
    <w:p w:rsidR="001421D7" w:rsidRPr="005D60F0" w:rsidRDefault="001421D7" w:rsidP="005604E8">
      <w:pPr>
        <w:pStyle w:val="Lijstalinea"/>
        <w:numPr>
          <w:ilvl w:val="0"/>
          <w:numId w:val="1"/>
        </w:numPr>
        <w:rPr>
          <w:rFonts w:ascii="Arial" w:hAnsi="Arial" w:cs="Arial"/>
          <w:sz w:val="20"/>
          <w:szCs w:val="20"/>
        </w:rPr>
      </w:pPr>
      <w:r w:rsidRPr="005D60F0">
        <w:rPr>
          <w:rFonts w:ascii="Arial" w:hAnsi="Arial" w:cs="Arial"/>
          <w:sz w:val="20"/>
          <w:szCs w:val="20"/>
        </w:rPr>
        <w:t>Niet te veel tegelijk en niet te dicht op elkaar;</w:t>
      </w:r>
    </w:p>
    <w:p w:rsidR="001421D7" w:rsidRPr="005D60F0" w:rsidRDefault="001421D7" w:rsidP="005604E8">
      <w:pPr>
        <w:pStyle w:val="Lijstalinea"/>
        <w:numPr>
          <w:ilvl w:val="0"/>
          <w:numId w:val="1"/>
        </w:numPr>
        <w:rPr>
          <w:rFonts w:ascii="Arial" w:hAnsi="Arial" w:cs="Arial"/>
          <w:sz w:val="20"/>
          <w:szCs w:val="20"/>
        </w:rPr>
      </w:pPr>
      <w:r w:rsidRPr="005D60F0">
        <w:rPr>
          <w:rFonts w:ascii="Arial" w:hAnsi="Arial" w:cs="Arial"/>
          <w:sz w:val="20"/>
          <w:szCs w:val="20"/>
        </w:rPr>
        <w:t>Maak gebruik van vruchtwisseling, bijvoorbeeld door in 4 vakken afwisselend de volgende groepen te telen:</w:t>
      </w:r>
    </w:p>
    <w:p w:rsidR="001421D7" w:rsidRPr="005D60F0" w:rsidRDefault="001421D7" w:rsidP="001421D7">
      <w:pPr>
        <w:pStyle w:val="Lijstalinea"/>
        <w:numPr>
          <w:ilvl w:val="1"/>
          <w:numId w:val="2"/>
        </w:numPr>
        <w:rPr>
          <w:rFonts w:ascii="Arial" w:hAnsi="Arial" w:cs="Arial"/>
          <w:sz w:val="20"/>
          <w:szCs w:val="20"/>
        </w:rPr>
      </w:pPr>
      <w:r w:rsidRPr="005D60F0">
        <w:rPr>
          <w:rFonts w:ascii="Arial" w:hAnsi="Arial" w:cs="Arial"/>
          <w:sz w:val="20"/>
          <w:szCs w:val="20"/>
        </w:rPr>
        <w:t>Nachtschade-achtigen (b.v. aardappelen, tomaten, paprika, pepers)</w:t>
      </w:r>
    </w:p>
    <w:p w:rsidR="001421D7" w:rsidRPr="005D60F0" w:rsidRDefault="001421D7" w:rsidP="001421D7">
      <w:pPr>
        <w:pStyle w:val="Lijstalinea"/>
        <w:numPr>
          <w:ilvl w:val="1"/>
          <w:numId w:val="2"/>
        </w:numPr>
        <w:rPr>
          <w:rFonts w:ascii="Arial" w:hAnsi="Arial" w:cs="Arial"/>
          <w:sz w:val="20"/>
          <w:szCs w:val="20"/>
        </w:rPr>
      </w:pPr>
      <w:r w:rsidRPr="005D60F0">
        <w:rPr>
          <w:rFonts w:ascii="Arial" w:hAnsi="Arial" w:cs="Arial"/>
          <w:sz w:val="20"/>
          <w:szCs w:val="20"/>
        </w:rPr>
        <w:t>Vlinderbloemigen (erwten en bonen)</w:t>
      </w:r>
    </w:p>
    <w:p w:rsidR="001421D7" w:rsidRPr="005D60F0" w:rsidRDefault="001421D7" w:rsidP="001421D7">
      <w:pPr>
        <w:pStyle w:val="Lijstalinea"/>
        <w:numPr>
          <w:ilvl w:val="1"/>
          <w:numId w:val="2"/>
        </w:numPr>
        <w:rPr>
          <w:rFonts w:ascii="Arial" w:hAnsi="Arial" w:cs="Arial"/>
          <w:sz w:val="20"/>
          <w:szCs w:val="20"/>
        </w:rPr>
      </w:pPr>
      <w:r w:rsidRPr="005D60F0">
        <w:rPr>
          <w:rFonts w:ascii="Arial" w:hAnsi="Arial" w:cs="Arial"/>
          <w:sz w:val="20"/>
          <w:szCs w:val="20"/>
        </w:rPr>
        <w:t>Kruisbloemigen (koolsoorten)</w:t>
      </w:r>
    </w:p>
    <w:p w:rsidR="001421D7" w:rsidRPr="005D60F0" w:rsidRDefault="001421D7" w:rsidP="001421D7">
      <w:pPr>
        <w:pStyle w:val="Lijstalinea"/>
        <w:numPr>
          <w:ilvl w:val="1"/>
          <w:numId w:val="2"/>
        </w:numPr>
        <w:rPr>
          <w:rFonts w:ascii="Arial" w:hAnsi="Arial" w:cs="Arial"/>
          <w:sz w:val="20"/>
          <w:szCs w:val="20"/>
        </w:rPr>
      </w:pPr>
      <w:r w:rsidRPr="005D60F0">
        <w:rPr>
          <w:rFonts w:ascii="Arial" w:hAnsi="Arial" w:cs="Arial"/>
          <w:sz w:val="20"/>
          <w:szCs w:val="20"/>
        </w:rPr>
        <w:t>Overige (b.v. bladgroenten, pompoen, uien wortelen. Prei, knoflook)</w:t>
      </w:r>
    </w:p>
    <w:p w:rsidR="001421D7" w:rsidRPr="005D60F0" w:rsidRDefault="001421D7" w:rsidP="001421D7">
      <w:pPr>
        <w:pStyle w:val="Lijstalinea"/>
        <w:rPr>
          <w:rFonts w:ascii="Arial" w:hAnsi="Arial" w:cs="Arial"/>
          <w:sz w:val="20"/>
          <w:szCs w:val="20"/>
        </w:rPr>
      </w:pPr>
    </w:p>
    <w:p w:rsidR="001421D7" w:rsidRPr="005D60F0" w:rsidRDefault="001421D7" w:rsidP="001421D7">
      <w:pPr>
        <w:pStyle w:val="Lijstalinea"/>
        <w:rPr>
          <w:rFonts w:ascii="Arial" w:hAnsi="Arial" w:cs="Arial"/>
          <w:sz w:val="20"/>
          <w:szCs w:val="20"/>
        </w:rPr>
      </w:pPr>
      <w:r w:rsidRPr="005D60F0">
        <w:rPr>
          <w:rFonts w:ascii="Arial" w:hAnsi="Arial" w:cs="Arial"/>
          <w:sz w:val="20"/>
          <w:szCs w:val="20"/>
        </w:rPr>
        <w:t>Voor het bemesten (stalmest op stro van minstens een jaar oud) geldt per vak:</w:t>
      </w:r>
    </w:p>
    <w:p w:rsidR="001421D7" w:rsidRPr="005D60F0" w:rsidRDefault="001421D7" w:rsidP="001421D7">
      <w:pPr>
        <w:pStyle w:val="Lijstalinea"/>
        <w:numPr>
          <w:ilvl w:val="0"/>
          <w:numId w:val="4"/>
        </w:numPr>
        <w:rPr>
          <w:rFonts w:ascii="Arial" w:hAnsi="Arial" w:cs="Arial"/>
          <w:sz w:val="20"/>
          <w:szCs w:val="20"/>
        </w:rPr>
      </w:pPr>
      <w:r w:rsidRPr="005D60F0">
        <w:rPr>
          <w:rFonts w:ascii="Arial" w:hAnsi="Arial" w:cs="Arial"/>
          <w:sz w:val="20"/>
          <w:szCs w:val="20"/>
        </w:rPr>
        <w:t>Veel mest</w:t>
      </w:r>
    </w:p>
    <w:p w:rsidR="001421D7" w:rsidRPr="005D60F0" w:rsidRDefault="001421D7" w:rsidP="001421D7">
      <w:pPr>
        <w:pStyle w:val="Lijstalinea"/>
        <w:numPr>
          <w:ilvl w:val="0"/>
          <w:numId w:val="4"/>
        </w:numPr>
        <w:rPr>
          <w:rFonts w:ascii="Arial" w:hAnsi="Arial" w:cs="Arial"/>
          <w:sz w:val="20"/>
          <w:szCs w:val="20"/>
        </w:rPr>
      </w:pPr>
      <w:r w:rsidRPr="005D60F0">
        <w:rPr>
          <w:rFonts w:ascii="Arial" w:hAnsi="Arial" w:cs="Arial"/>
          <w:sz w:val="20"/>
          <w:szCs w:val="20"/>
        </w:rPr>
        <w:t>Geen mest</w:t>
      </w:r>
    </w:p>
    <w:p w:rsidR="001421D7" w:rsidRPr="005D60F0" w:rsidRDefault="001421D7" w:rsidP="001421D7">
      <w:pPr>
        <w:pStyle w:val="Lijstalinea"/>
        <w:numPr>
          <w:ilvl w:val="0"/>
          <w:numId w:val="4"/>
        </w:numPr>
        <w:rPr>
          <w:rFonts w:ascii="Arial" w:hAnsi="Arial" w:cs="Arial"/>
          <w:sz w:val="20"/>
          <w:szCs w:val="20"/>
        </w:rPr>
      </w:pPr>
      <w:r w:rsidRPr="005D60F0">
        <w:rPr>
          <w:rFonts w:ascii="Arial" w:hAnsi="Arial" w:cs="Arial"/>
          <w:sz w:val="20"/>
          <w:szCs w:val="20"/>
        </w:rPr>
        <w:t>Matig mest</w:t>
      </w:r>
    </w:p>
    <w:p w:rsidR="001421D7" w:rsidRPr="005D60F0" w:rsidRDefault="001421D7" w:rsidP="001421D7">
      <w:pPr>
        <w:pStyle w:val="Lijstalinea"/>
        <w:numPr>
          <w:ilvl w:val="0"/>
          <w:numId w:val="4"/>
        </w:numPr>
        <w:rPr>
          <w:rFonts w:ascii="Arial" w:hAnsi="Arial" w:cs="Arial"/>
          <w:sz w:val="20"/>
          <w:szCs w:val="20"/>
        </w:rPr>
      </w:pPr>
      <w:r w:rsidRPr="005D60F0">
        <w:rPr>
          <w:rFonts w:ascii="Arial" w:hAnsi="Arial" w:cs="Arial"/>
          <w:sz w:val="20"/>
          <w:szCs w:val="20"/>
        </w:rPr>
        <w:t>Weinig mest</w:t>
      </w:r>
    </w:p>
    <w:p w:rsidR="008E5520" w:rsidRPr="005D60F0" w:rsidRDefault="008E5520" w:rsidP="008E5520">
      <w:pPr>
        <w:pStyle w:val="Lijstalinea"/>
        <w:numPr>
          <w:ilvl w:val="0"/>
          <w:numId w:val="2"/>
        </w:numPr>
        <w:rPr>
          <w:rFonts w:ascii="Arial" w:hAnsi="Arial" w:cs="Arial"/>
          <w:sz w:val="20"/>
          <w:szCs w:val="20"/>
        </w:rPr>
      </w:pPr>
      <w:r w:rsidRPr="005D60F0">
        <w:rPr>
          <w:rFonts w:ascii="Arial" w:hAnsi="Arial" w:cs="Arial"/>
          <w:sz w:val="20"/>
          <w:szCs w:val="20"/>
        </w:rPr>
        <w:t>Geef je plantjes een goede start met voldoende voedingstoffen en kies varianten die weinig kwetsbaar zijn voor bijvoorbeeld luis;</w:t>
      </w:r>
    </w:p>
    <w:p w:rsidR="008E5520" w:rsidRPr="005D60F0" w:rsidRDefault="008E5520" w:rsidP="008E5520">
      <w:pPr>
        <w:pStyle w:val="Lijstalinea"/>
        <w:numPr>
          <w:ilvl w:val="0"/>
          <w:numId w:val="2"/>
        </w:numPr>
        <w:rPr>
          <w:rFonts w:ascii="Arial" w:hAnsi="Arial" w:cs="Arial"/>
          <w:sz w:val="20"/>
          <w:szCs w:val="20"/>
        </w:rPr>
      </w:pPr>
      <w:r w:rsidRPr="005D60F0">
        <w:rPr>
          <w:rFonts w:ascii="Arial" w:hAnsi="Arial" w:cs="Arial"/>
          <w:sz w:val="20"/>
          <w:szCs w:val="20"/>
        </w:rPr>
        <w:t>Houdt het vrij onkruidvrij en oogst niet te laat;</w:t>
      </w:r>
    </w:p>
    <w:p w:rsidR="00296D77" w:rsidRPr="00296D77" w:rsidRDefault="008E5520" w:rsidP="00296D77">
      <w:pPr>
        <w:pStyle w:val="Lijstalinea"/>
        <w:numPr>
          <w:ilvl w:val="0"/>
          <w:numId w:val="2"/>
        </w:numPr>
        <w:rPr>
          <w:rFonts w:ascii="Arial" w:hAnsi="Arial" w:cs="Arial"/>
          <w:sz w:val="20"/>
          <w:szCs w:val="20"/>
        </w:rPr>
      </w:pPr>
      <w:r w:rsidRPr="005D60F0">
        <w:rPr>
          <w:rFonts w:ascii="Arial" w:hAnsi="Arial" w:cs="Arial"/>
          <w:sz w:val="20"/>
          <w:szCs w:val="20"/>
        </w:rPr>
        <w:t xml:space="preserve">Accepteer dat niet alles lukt. Niet al Gerrits producten zijn geschikt voor de verkoop. </w:t>
      </w:r>
      <w:r w:rsidR="00B20780" w:rsidRPr="005D60F0">
        <w:rPr>
          <w:rFonts w:ascii="Arial" w:hAnsi="Arial" w:cs="Arial"/>
          <w:sz w:val="20"/>
          <w:szCs w:val="20"/>
        </w:rPr>
        <w:t xml:space="preserve">Dan eet hij het lekker zelf op of verwerkt het tot producten zoals </w:t>
      </w:r>
      <w:r w:rsidR="00B20780">
        <w:rPr>
          <w:rFonts w:ascii="Arial" w:hAnsi="Arial" w:cs="Arial"/>
          <w:sz w:val="20"/>
          <w:szCs w:val="20"/>
        </w:rPr>
        <w:t>het</w:t>
      </w:r>
      <w:r w:rsidR="00B20780" w:rsidRPr="005D60F0">
        <w:rPr>
          <w:rFonts w:ascii="Arial" w:hAnsi="Arial" w:cs="Arial"/>
          <w:sz w:val="20"/>
          <w:szCs w:val="20"/>
        </w:rPr>
        <w:t xml:space="preserve"> sap van eigen appels die hij heeft meegebracht. </w:t>
      </w:r>
      <w:r w:rsidRPr="005D60F0">
        <w:rPr>
          <w:rFonts w:ascii="Arial" w:hAnsi="Arial" w:cs="Arial"/>
          <w:sz w:val="20"/>
          <w:szCs w:val="20"/>
        </w:rPr>
        <w:t>Heerlijk!</w:t>
      </w:r>
    </w:p>
    <w:p w:rsidR="005D60F0" w:rsidRPr="005D60F0" w:rsidRDefault="008E5520" w:rsidP="008E5520">
      <w:pPr>
        <w:rPr>
          <w:rFonts w:ascii="Arial" w:hAnsi="Arial" w:cs="Arial"/>
          <w:sz w:val="20"/>
          <w:szCs w:val="20"/>
        </w:rPr>
      </w:pPr>
      <w:r w:rsidRPr="005D60F0">
        <w:rPr>
          <w:rFonts w:ascii="Arial" w:hAnsi="Arial" w:cs="Arial"/>
          <w:sz w:val="20"/>
          <w:szCs w:val="20"/>
        </w:rPr>
        <w:t>De kennis over biologisch tuinieren kwam bij Gerrit in eerste instantie uit twee artikelen van de Amateurtuinder uit 1996 over bemesten en vruchtwisseling. Hierin staat eigenlijk alles om zelf naar eigen inzicht het juiste gevoel in de vingers te krijgen door gewoon te doen. Het boek van Velt over Ecologisch tuinieren is een andere bron van kennis die Gerrit ons aanraad</w:t>
      </w:r>
      <w:r w:rsidR="005D60F0">
        <w:rPr>
          <w:rFonts w:ascii="Arial" w:hAnsi="Arial" w:cs="Arial"/>
          <w:sz w:val="20"/>
          <w:szCs w:val="20"/>
        </w:rPr>
        <w:t>t</w:t>
      </w:r>
      <w:r w:rsidRPr="005D60F0">
        <w:rPr>
          <w:rFonts w:ascii="Arial" w:hAnsi="Arial" w:cs="Arial"/>
          <w:sz w:val="20"/>
          <w:szCs w:val="20"/>
        </w:rPr>
        <w:t xml:space="preserve"> (ISBN 90800626-4-2). </w:t>
      </w:r>
    </w:p>
    <w:p w:rsidR="004C1168" w:rsidRPr="005D60F0" w:rsidRDefault="004C1168" w:rsidP="008E5520">
      <w:pPr>
        <w:rPr>
          <w:rFonts w:ascii="Arial" w:hAnsi="Arial" w:cs="Arial"/>
          <w:sz w:val="24"/>
          <w:szCs w:val="24"/>
        </w:rPr>
      </w:pPr>
      <w:r w:rsidRPr="005D60F0">
        <w:rPr>
          <w:rFonts w:ascii="Arial" w:hAnsi="Arial" w:cs="Arial"/>
          <w:sz w:val="24"/>
          <w:szCs w:val="24"/>
        </w:rPr>
        <w:t>School- en kindertuinen</w:t>
      </w:r>
    </w:p>
    <w:p w:rsidR="008E5520" w:rsidRPr="005D60F0" w:rsidRDefault="004C1168" w:rsidP="008E5520">
      <w:pPr>
        <w:rPr>
          <w:rFonts w:ascii="Arial" w:hAnsi="Arial" w:cs="Arial"/>
          <w:sz w:val="20"/>
          <w:szCs w:val="20"/>
        </w:rPr>
      </w:pPr>
      <w:r w:rsidRPr="005D60F0">
        <w:rPr>
          <w:rFonts w:ascii="Arial" w:hAnsi="Arial" w:cs="Arial"/>
          <w:sz w:val="20"/>
          <w:szCs w:val="20"/>
        </w:rPr>
        <w:t xml:space="preserve">Ton vertelt hoe hij het principe van vruchtwisseling op de school- en kindertuinen vorm geeft. Ook in de kindertuinen wordt met vier vakken gewerkt en Ton past ook combinatieteelt toe. Zo kun je wortelen en uien het beste naast elkaar kweken, omdat dan de wortelvlieg en de uienvlieg elkaar dwars zitten. Gevolg: minder vraat van de larven! In de schooltuin heeft niet ieder kind een eigen tuintje. Hier wordt met thema’s gewerkt als zaaien en kiemen of mesten. Bij slecht weer spelen de </w:t>
      </w:r>
      <w:r w:rsidRPr="005D60F0">
        <w:rPr>
          <w:rFonts w:ascii="Arial" w:hAnsi="Arial" w:cs="Arial"/>
          <w:sz w:val="20"/>
          <w:szCs w:val="20"/>
        </w:rPr>
        <w:lastRenderedPageBreak/>
        <w:t>kinderen groenten-memorie. De groenten worden op school verkocht. Hierbij leren de kinderen hoe de groenten te presenteren, af te wegen en af te rekenen. Naast de kindertuinen en de schooltuin zijn er ook tuintjes van kinderen van Signis. Zij hebben als dank een mooi boek gemaakt wat Ton mee heeft gebracht. Ook deelt hij in het kader van het jaar van de bodem folders uit over een gratis cu</w:t>
      </w:r>
      <w:r w:rsidR="00E20A1D" w:rsidRPr="005D60F0">
        <w:rPr>
          <w:rFonts w:ascii="Arial" w:hAnsi="Arial" w:cs="Arial"/>
          <w:sz w:val="20"/>
          <w:szCs w:val="20"/>
        </w:rPr>
        <w:t>r</w:t>
      </w:r>
      <w:r w:rsidRPr="005D60F0">
        <w:rPr>
          <w:rFonts w:ascii="Arial" w:hAnsi="Arial" w:cs="Arial"/>
          <w:sz w:val="20"/>
          <w:szCs w:val="20"/>
        </w:rPr>
        <w:t xml:space="preserve">sus </w:t>
      </w:r>
      <w:r w:rsidR="00E20A1D" w:rsidRPr="005D60F0">
        <w:rPr>
          <w:rFonts w:ascii="Arial" w:hAnsi="Arial" w:cs="Arial"/>
          <w:sz w:val="20"/>
          <w:szCs w:val="20"/>
        </w:rPr>
        <w:t>humisme (met gevoel voor humus).</w:t>
      </w:r>
    </w:p>
    <w:p w:rsidR="00E20A1D" w:rsidRPr="005D60F0" w:rsidRDefault="00E20A1D" w:rsidP="008E5520">
      <w:pPr>
        <w:rPr>
          <w:rFonts w:ascii="Arial" w:hAnsi="Arial" w:cs="Arial"/>
          <w:sz w:val="24"/>
          <w:szCs w:val="24"/>
        </w:rPr>
      </w:pPr>
      <w:r w:rsidRPr="005D60F0">
        <w:rPr>
          <w:rFonts w:ascii="Arial" w:hAnsi="Arial" w:cs="Arial"/>
          <w:sz w:val="24"/>
          <w:szCs w:val="24"/>
        </w:rPr>
        <w:t>Gesprek</w:t>
      </w:r>
    </w:p>
    <w:p w:rsidR="009B32F5" w:rsidRPr="005D60F0" w:rsidRDefault="00E20A1D" w:rsidP="008E5520">
      <w:pPr>
        <w:rPr>
          <w:rFonts w:ascii="Arial" w:hAnsi="Arial" w:cs="Arial"/>
          <w:sz w:val="20"/>
          <w:szCs w:val="20"/>
        </w:rPr>
      </w:pPr>
      <w:r w:rsidRPr="005D60F0">
        <w:rPr>
          <w:rFonts w:ascii="Arial" w:hAnsi="Arial" w:cs="Arial"/>
          <w:sz w:val="20"/>
          <w:szCs w:val="20"/>
        </w:rPr>
        <w:t>In het groepsgesprek worden naar hartenlust tips uitgewisseld. Plant kool op schone grond in een emmer zonder bodem, tegen knolvoet. Zet thee van heermoes en besproei je gewassen hier</w:t>
      </w:r>
      <w:r w:rsidR="009B32F5" w:rsidRPr="005D60F0">
        <w:rPr>
          <w:rFonts w:ascii="Arial" w:hAnsi="Arial" w:cs="Arial"/>
          <w:sz w:val="20"/>
          <w:szCs w:val="20"/>
        </w:rPr>
        <w:t xml:space="preserve">mee. Dit versterkt je groenten </w:t>
      </w:r>
      <w:r w:rsidRPr="005D60F0">
        <w:rPr>
          <w:rFonts w:ascii="Arial" w:hAnsi="Arial" w:cs="Arial"/>
          <w:sz w:val="20"/>
          <w:szCs w:val="20"/>
        </w:rPr>
        <w:t xml:space="preserve">waardoor schimmels als </w:t>
      </w:r>
      <w:r w:rsidR="009B32F5" w:rsidRPr="005D60F0">
        <w:rPr>
          <w:rFonts w:ascii="Arial" w:hAnsi="Arial" w:cs="Arial"/>
          <w:sz w:val="20"/>
          <w:szCs w:val="20"/>
        </w:rPr>
        <w:t>meeldauw</w:t>
      </w:r>
      <w:r w:rsidRPr="005D60F0">
        <w:rPr>
          <w:rFonts w:ascii="Arial" w:hAnsi="Arial" w:cs="Arial"/>
          <w:sz w:val="20"/>
          <w:szCs w:val="20"/>
        </w:rPr>
        <w:t xml:space="preserve"> minder kans krijgen. </w:t>
      </w:r>
      <w:r w:rsidR="009B32F5" w:rsidRPr="005D60F0">
        <w:rPr>
          <w:rFonts w:ascii="Arial" w:hAnsi="Arial" w:cs="Arial"/>
          <w:sz w:val="20"/>
          <w:szCs w:val="20"/>
        </w:rPr>
        <w:t>Werk je mest onder zodat het goed kan verteren. Spit niet om de bodem</w:t>
      </w:r>
      <w:r w:rsidR="005D60F0">
        <w:rPr>
          <w:rFonts w:ascii="Arial" w:hAnsi="Arial" w:cs="Arial"/>
          <w:sz w:val="20"/>
          <w:szCs w:val="20"/>
        </w:rPr>
        <w:t xml:space="preserve"> niet</w:t>
      </w:r>
      <w:r w:rsidR="009B32F5" w:rsidRPr="005D60F0">
        <w:rPr>
          <w:rFonts w:ascii="Arial" w:hAnsi="Arial" w:cs="Arial"/>
          <w:sz w:val="20"/>
          <w:szCs w:val="20"/>
        </w:rPr>
        <w:t xml:space="preserve"> te verstoren. Of juist wel, gelukkig hoeft niet iedereen het eens te zijn. Piet is bereid om net als vorig jaar te zorgen voor een gezamenlijke inkoop van biologische zaden. Gerrit en Ton weten nog wel een adres om ook biologische pootaardappelen, uien en knoflook bij het aanbod te kunnen voegen. Mogelijk kan de vereniging ook gebruik maken van het adresje voor biologische potstalmest van Ton. Ook inkoop van biologische compost kan gezamenlijk worden opgepakt. </w:t>
      </w:r>
    </w:p>
    <w:p w:rsidR="009B32F5" w:rsidRPr="005D60F0" w:rsidRDefault="009B32F5" w:rsidP="008E5520">
      <w:pPr>
        <w:rPr>
          <w:rFonts w:ascii="Arial" w:hAnsi="Arial" w:cs="Arial"/>
          <w:sz w:val="20"/>
          <w:szCs w:val="20"/>
        </w:rPr>
      </w:pPr>
      <w:r w:rsidRPr="005D60F0">
        <w:rPr>
          <w:rFonts w:ascii="Arial" w:hAnsi="Arial" w:cs="Arial"/>
          <w:sz w:val="20"/>
          <w:szCs w:val="20"/>
        </w:rPr>
        <w:t xml:space="preserve">Als </w:t>
      </w:r>
      <w:r w:rsidR="00296D77">
        <w:rPr>
          <w:rFonts w:ascii="Arial" w:hAnsi="Arial" w:cs="Arial"/>
          <w:sz w:val="20"/>
          <w:szCs w:val="20"/>
        </w:rPr>
        <w:t>de</w:t>
      </w:r>
      <w:r w:rsidRPr="005D60F0">
        <w:rPr>
          <w:rFonts w:ascii="Arial" w:hAnsi="Arial" w:cs="Arial"/>
          <w:sz w:val="20"/>
          <w:szCs w:val="20"/>
        </w:rPr>
        <w:t xml:space="preserve"> appelsap op is sluit Ton af met een toepasselijk gedicht van Ida Gerhardt. Het was gezellig en, zo besluiten we, voor herhaling vatbaar. Misschien volgende keer elkaars biologi</w:t>
      </w:r>
      <w:r w:rsidR="005D60F0" w:rsidRPr="005D60F0">
        <w:rPr>
          <w:rFonts w:ascii="Arial" w:hAnsi="Arial" w:cs="Arial"/>
          <w:sz w:val="20"/>
          <w:szCs w:val="20"/>
        </w:rPr>
        <w:t xml:space="preserve">sche creaties proeven? </w:t>
      </w:r>
    </w:p>
    <w:sectPr w:rsidR="009B32F5" w:rsidRPr="005D60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936"/>
    <w:multiLevelType w:val="hybridMultilevel"/>
    <w:tmpl w:val="6658A330"/>
    <w:lvl w:ilvl="0" w:tplc="A0C8C812">
      <w:numFmt w:val="bullet"/>
      <w:lvlText w:val="-"/>
      <w:lvlJc w:val="left"/>
      <w:pPr>
        <w:ind w:left="720" w:hanging="360"/>
      </w:pPr>
      <w:rPr>
        <w:rFonts w:ascii="Calibri" w:eastAsiaTheme="minorHAnsi" w:hAnsi="Calibri" w:cstheme="minorBidi"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CA06FF"/>
    <w:multiLevelType w:val="hybridMultilevel"/>
    <w:tmpl w:val="2C16BF8C"/>
    <w:lvl w:ilvl="0" w:tplc="C55CDEC8">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nsid w:val="1D0C1496"/>
    <w:multiLevelType w:val="hybridMultilevel"/>
    <w:tmpl w:val="DF544964"/>
    <w:lvl w:ilvl="0" w:tplc="A0C8C81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C20296D"/>
    <w:multiLevelType w:val="hybridMultilevel"/>
    <w:tmpl w:val="E76A8E68"/>
    <w:lvl w:ilvl="0" w:tplc="115EB8A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DB"/>
    <w:rsid w:val="001421D7"/>
    <w:rsid w:val="001428CD"/>
    <w:rsid w:val="00296D77"/>
    <w:rsid w:val="004C1168"/>
    <w:rsid w:val="005604E8"/>
    <w:rsid w:val="005D60F0"/>
    <w:rsid w:val="0067790E"/>
    <w:rsid w:val="00740ADB"/>
    <w:rsid w:val="008E5520"/>
    <w:rsid w:val="009B32F5"/>
    <w:rsid w:val="00B20780"/>
    <w:rsid w:val="00E20A1D"/>
    <w:rsid w:val="00F046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04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0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687</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Hollander</dc:creator>
  <cp:lastModifiedBy>Ronald Hollander</cp:lastModifiedBy>
  <cp:revision>4</cp:revision>
  <dcterms:created xsi:type="dcterms:W3CDTF">2015-11-22T10:11:00Z</dcterms:created>
  <dcterms:modified xsi:type="dcterms:W3CDTF">2015-11-22T11:26:00Z</dcterms:modified>
</cp:coreProperties>
</file>